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BCB07"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Barwick and Stoford Parish Council</w:t>
      </w:r>
    </w:p>
    <w:p w14:paraId="1328BEA3"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Insurance and Risk Management Policy for Public Events</w:t>
      </w:r>
    </w:p>
    <w:p w14:paraId="1D2626B1"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1. Introduction</w:t>
      </w:r>
    </w:p>
    <w:p w14:paraId="5BA725F9"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Barwick and Stoford Parish Council recognizes the importance of ensuring the safety and security of attendees at public events organized within the parish. This Insurance and Risk Management Policy is designed to outline the procedures and measures to mitigate risks associated with public events and to ensure adequate insurance coverage is in place to protect both attendees and the council.</w:t>
      </w:r>
    </w:p>
    <w:p w14:paraId="36689AD9"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2. Risk Assessment</w:t>
      </w:r>
    </w:p>
    <w:p w14:paraId="6609450E"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Before organizing any public event, a comprehensive risk assessment will be conducted to identify potential hazards and risks. The risk assessment will consider factors such as:</w:t>
      </w:r>
    </w:p>
    <w:p w14:paraId="0CAB1C35" w14:textId="77777777" w:rsidR="00D5472D" w:rsidRPr="00D5472D" w:rsidRDefault="00D5472D" w:rsidP="00D5472D">
      <w:pPr>
        <w:numPr>
          <w:ilvl w:val="0"/>
          <w:numId w:val="1"/>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Venue suitability</w:t>
      </w:r>
    </w:p>
    <w:p w14:paraId="1B65C2DF" w14:textId="77777777" w:rsidR="00D5472D" w:rsidRPr="00D5472D" w:rsidRDefault="00D5472D" w:rsidP="00D5472D">
      <w:pPr>
        <w:numPr>
          <w:ilvl w:val="0"/>
          <w:numId w:val="1"/>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Crowd management</w:t>
      </w:r>
    </w:p>
    <w:p w14:paraId="29F19F88" w14:textId="77777777" w:rsidR="00D5472D" w:rsidRPr="00D5472D" w:rsidRDefault="00D5472D" w:rsidP="00D5472D">
      <w:pPr>
        <w:numPr>
          <w:ilvl w:val="0"/>
          <w:numId w:val="1"/>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Health and safety provisions</w:t>
      </w:r>
    </w:p>
    <w:p w14:paraId="3581F8ED" w14:textId="77777777" w:rsidR="00D5472D" w:rsidRPr="00D5472D" w:rsidRDefault="00D5472D" w:rsidP="00D5472D">
      <w:pPr>
        <w:numPr>
          <w:ilvl w:val="0"/>
          <w:numId w:val="1"/>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Emergency procedures</w:t>
      </w:r>
    </w:p>
    <w:p w14:paraId="563771BD" w14:textId="77777777" w:rsidR="00D5472D" w:rsidRPr="00D5472D" w:rsidRDefault="00D5472D" w:rsidP="00D5472D">
      <w:pPr>
        <w:numPr>
          <w:ilvl w:val="0"/>
          <w:numId w:val="1"/>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Weather conditions</w:t>
      </w:r>
    </w:p>
    <w:p w14:paraId="2813511A" w14:textId="77777777" w:rsidR="00D5472D" w:rsidRPr="00D5472D" w:rsidRDefault="00D5472D" w:rsidP="00D5472D">
      <w:pPr>
        <w:numPr>
          <w:ilvl w:val="0"/>
          <w:numId w:val="1"/>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Traffic management</w:t>
      </w:r>
    </w:p>
    <w:p w14:paraId="081B2C70" w14:textId="77777777" w:rsidR="00D5472D" w:rsidRPr="00D5472D" w:rsidRDefault="00D5472D" w:rsidP="00D5472D">
      <w:pPr>
        <w:numPr>
          <w:ilvl w:val="0"/>
          <w:numId w:val="1"/>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Fire safety</w:t>
      </w:r>
    </w:p>
    <w:p w14:paraId="15847DF0"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3. Insurance Coverage</w:t>
      </w:r>
    </w:p>
    <w:p w14:paraId="16E00AF9"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The council will maintain appropriate insurance coverage to protect against potential liabilities arising from public events. The following types of insurance will be obtained:</w:t>
      </w:r>
    </w:p>
    <w:p w14:paraId="2C11C16F" w14:textId="77777777" w:rsidR="00D5472D" w:rsidRPr="00D5472D" w:rsidRDefault="00D5472D" w:rsidP="00D5472D">
      <w:pPr>
        <w:numPr>
          <w:ilvl w:val="0"/>
          <w:numId w:val="2"/>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Public Liability Insurance: To cover claims made by members of the public for injury or damage to property arising from the event.</w:t>
      </w:r>
    </w:p>
    <w:p w14:paraId="40368409" w14:textId="77777777" w:rsidR="00D5472D" w:rsidRPr="00D5472D" w:rsidRDefault="00D5472D" w:rsidP="00D5472D">
      <w:pPr>
        <w:numPr>
          <w:ilvl w:val="0"/>
          <w:numId w:val="2"/>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Employers' Liability Insurance: To cover claims made by employees or volunteers for injury or illness sustained during the event.</w:t>
      </w:r>
    </w:p>
    <w:p w14:paraId="06741667" w14:textId="77777777" w:rsidR="00D5472D" w:rsidRPr="00D5472D" w:rsidRDefault="00D5472D" w:rsidP="00D5472D">
      <w:pPr>
        <w:numPr>
          <w:ilvl w:val="0"/>
          <w:numId w:val="2"/>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Event Cancellation Insurance: To cover financial losses incurred due to the cancellation, abandonment, or postponement of the event for reasons beyond the control of the council (e.g., adverse weather, non-availability of the venue).</w:t>
      </w:r>
    </w:p>
    <w:p w14:paraId="2E8C2BAF"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4. Event Organizers' Responsibilities</w:t>
      </w:r>
    </w:p>
    <w:p w14:paraId="5274B03D"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Event organizers will be responsible for ensuring compliance with health and safety regulations and implementing risk mitigation measures identified during the risk assessment. Specific responsibilities include:</w:t>
      </w:r>
    </w:p>
    <w:p w14:paraId="619A01EE" w14:textId="77777777" w:rsidR="00D5472D" w:rsidRPr="00D5472D" w:rsidRDefault="00D5472D" w:rsidP="00D5472D">
      <w:pPr>
        <w:numPr>
          <w:ilvl w:val="0"/>
          <w:numId w:val="3"/>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Developing an event management plan that addresses health and safety concerns.</w:t>
      </w:r>
    </w:p>
    <w:p w14:paraId="6C48E545" w14:textId="77777777" w:rsidR="00D5472D" w:rsidRPr="00D5472D" w:rsidRDefault="00D5472D" w:rsidP="00D5472D">
      <w:pPr>
        <w:numPr>
          <w:ilvl w:val="0"/>
          <w:numId w:val="3"/>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Ensuring adequate signage and barriers are in place to guide attendees and manage crowds.</w:t>
      </w:r>
    </w:p>
    <w:p w14:paraId="439071CA" w14:textId="77777777" w:rsidR="00D5472D" w:rsidRPr="00D5472D" w:rsidRDefault="00D5472D" w:rsidP="00D5472D">
      <w:pPr>
        <w:numPr>
          <w:ilvl w:val="0"/>
          <w:numId w:val="3"/>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Providing first aid facilities and trained personnel.</w:t>
      </w:r>
    </w:p>
    <w:p w14:paraId="176A379D" w14:textId="77777777" w:rsidR="00D5472D" w:rsidRPr="00D5472D" w:rsidRDefault="00D5472D" w:rsidP="00D5472D">
      <w:pPr>
        <w:numPr>
          <w:ilvl w:val="0"/>
          <w:numId w:val="3"/>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lastRenderedPageBreak/>
        <w:t>Liaising with emergency services and local authorities to coordinate response procedures.</w:t>
      </w:r>
    </w:p>
    <w:p w14:paraId="60E444B8" w14:textId="77777777" w:rsidR="00D5472D" w:rsidRPr="00D5472D" w:rsidRDefault="00D5472D" w:rsidP="00D5472D">
      <w:pPr>
        <w:numPr>
          <w:ilvl w:val="0"/>
          <w:numId w:val="3"/>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Monitoring weather forecasts and implementing contingency plans for adverse conditions.</w:t>
      </w:r>
    </w:p>
    <w:p w14:paraId="302D3A03" w14:textId="77777777" w:rsidR="00D5472D" w:rsidRPr="00D5472D" w:rsidRDefault="00D5472D" w:rsidP="00D5472D">
      <w:pPr>
        <w:numPr>
          <w:ilvl w:val="0"/>
          <w:numId w:val="3"/>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Conducting regular safety inspections during the event to identify and address potential hazards.</w:t>
      </w:r>
    </w:p>
    <w:p w14:paraId="52173F88"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5. Emergency Procedures</w:t>
      </w:r>
    </w:p>
    <w:p w14:paraId="60ED3852"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Clear and concise emergency procedures will be established for each public event. These procedures will include:</w:t>
      </w:r>
    </w:p>
    <w:p w14:paraId="07967B8F" w14:textId="77777777" w:rsidR="00D5472D" w:rsidRPr="00D5472D" w:rsidRDefault="00D5472D" w:rsidP="00D5472D">
      <w:pPr>
        <w:numPr>
          <w:ilvl w:val="0"/>
          <w:numId w:val="4"/>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Evacuation routes and assembly points in case of fire or other emergencies.</w:t>
      </w:r>
    </w:p>
    <w:p w14:paraId="330EC14A" w14:textId="77777777" w:rsidR="00D5472D" w:rsidRPr="00D5472D" w:rsidRDefault="00D5472D" w:rsidP="00D5472D">
      <w:pPr>
        <w:numPr>
          <w:ilvl w:val="0"/>
          <w:numId w:val="4"/>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Communication channels to alert attendees and staff in the event of an emergency.</w:t>
      </w:r>
    </w:p>
    <w:p w14:paraId="581A1164" w14:textId="77777777" w:rsidR="00D5472D" w:rsidRPr="00D5472D" w:rsidRDefault="00D5472D" w:rsidP="00D5472D">
      <w:pPr>
        <w:numPr>
          <w:ilvl w:val="0"/>
          <w:numId w:val="4"/>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Designation of responsible personnel to coordinate emergency response efforts.</w:t>
      </w:r>
    </w:p>
    <w:p w14:paraId="7B1A1D8A" w14:textId="77777777" w:rsidR="00D5472D" w:rsidRPr="00D5472D" w:rsidRDefault="00D5472D" w:rsidP="00D5472D">
      <w:pPr>
        <w:numPr>
          <w:ilvl w:val="0"/>
          <w:numId w:val="4"/>
        </w:numPr>
        <w:pBdr>
          <w:top w:val="single" w:sz="2" w:space="0" w:color="E3E3E3"/>
          <w:left w:val="single" w:sz="2" w:space="5" w:color="E3E3E3"/>
          <w:bottom w:val="single" w:sz="2" w:space="0" w:color="E3E3E3"/>
          <w:right w:val="single" w:sz="2" w:space="0" w:color="E3E3E3"/>
        </w:pBdr>
        <w:spacing w:after="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Procedures for providing first aid and medical assistance to injured individuals.</w:t>
      </w:r>
    </w:p>
    <w:p w14:paraId="33EC2CC5"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6. Review and Evaluation</w:t>
      </w:r>
    </w:p>
    <w:p w14:paraId="067E624D"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After each public event, a thorough review will be conducted to evaluate the effectiveness of risk management measures and identify areas for improvement. Feedback from attendees, staff, and emergency services will be considered in the review process.</w:t>
      </w:r>
    </w:p>
    <w:p w14:paraId="398DEA8E"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7. Compliance with Regulations</w:t>
      </w:r>
    </w:p>
    <w:p w14:paraId="146C2779"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The council will ensure that all public events comply with relevant laws, regulations, and guidelines pertaining to health and safety, crowd management, and event organization.</w:t>
      </w:r>
    </w:p>
    <w:p w14:paraId="1433174A"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8. Policy Review</w:t>
      </w:r>
    </w:p>
    <w:p w14:paraId="07112C8E"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This Insurance and Risk Management Policy will be reviewed annually to ensure its effectiveness and relevance. Any necessary updates or revisions will be made in consultation with relevant stakeholders.</w:t>
      </w:r>
    </w:p>
    <w:p w14:paraId="38E6FFAE"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3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b/>
          <w:bCs/>
          <w:kern w:val="0"/>
          <w:sz w:val="24"/>
          <w:szCs w:val="24"/>
          <w:bdr w:val="single" w:sz="2" w:space="0" w:color="E3E3E3" w:frame="1"/>
          <w:lang w:eastAsia="en-GB"/>
          <w14:ligatures w14:val="none"/>
        </w:rPr>
        <w:t>Conclusion</w:t>
      </w:r>
    </w:p>
    <w:p w14:paraId="10EB839D" w14:textId="77777777" w:rsidR="00D5472D" w:rsidRPr="00D5472D" w:rsidRDefault="00D5472D" w:rsidP="00D5472D">
      <w:pPr>
        <w:pBdr>
          <w:top w:val="single" w:sz="2" w:space="0" w:color="E3E3E3"/>
          <w:left w:val="single" w:sz="2" w:space="0" w:color="E3E3E3"/>
          <w:bottom w:val="single" w:sz="2" w:space="0" w:color="E3E3E3"/>
          <w:right w:val="single" w:sz="2" w:space="0" w:color="E3E3E3"/>
        </w:pBdr>
        <w:spacing w:before="300" w:after="100" w:line="240" w:lineRule="auto"/>
        <w:rPr>
          <w:rFonts w:ascii="Times New Roman" w:eastAsia="Times New Roman" w:hAnsi="Times New Roman" w:cs="Times New Roman"/>
          <w:kern w:val="0"/>
          <w:sz w:val="24"/>
          <w:szCs w:val="24"/>
          <w:lang w:eastAsia="en-GB"/>
          <w14:ligatures w14:val="none"/>
        </w:rPr>
      </w:pPr>
      <w:r w:rsidRPr="00D5472D">
        <w:rPr>
          <w:rFonts w:ascii="Times New Roman" w:eastAsia="Times New Roman" w:hAnsi="Times New Roman" w:cs="Times New Roman"/>
          <w:kern w:val="0"/>
          <w:sz w:val="24"/>
          <w:szCs w:val="24"/>
          <w:lang w:eastAsia="en-GB"/>
          <w14:ligatures w14:val="none"/>
        </w:rPr>
        <w:t>Barwick and Stoford Parish Council is committed to prioritizing the safety and security of attendees at public events within the parish. By implementing this Insurance and Risk Management Policy, the council aims to minimize risks and ensure that adequate insurance coverage is in place to protect against unforeseen circumstances.</w:t>
      </w:r>
    </w:p>
    <w:p w14:paraId="3624E9DD" w14:textId="77777777" w:rsidR="00D5472D" w:rsidRPr="00D5472D" w:rsidRDefault="00D5472D" w:rsidP="00D5472D">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D5472D">
        <w:rPr>
          <w:rFonts w:ascii="Arial" w:eastAsia="Times New Roman" w:hAnsi="Arial" w:cs="Arial"/>
          <w:vanish/>
          <w:kern w:val="0"/>
          <w:sz w:val="16"/>
          <w:szCs w:val="16"/>
          <w:lang w:eastAsia="en-GB"/>
          <w14:ligatures w14:val="none"/>
        </w:rPr>
        <w:t>Top of Form</w:t>
      </w:r>
    </w:p>
    <w:p w14:paraId="7FC5E681" w14:textId="77777777" w:rsidR="0073709D" w:rsidRDefault="0073709D"/>
    <w:sectPr w:rsidR="00737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31213"/>
    <w:multiLevelType w:val="multilevel"/>
    <w:tmpl w:val="0B06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14490A"/>
    <w:multiLevelType w:val="multilevel"/>
    <w:tmpl w:val="8EF2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A71600"/>
    <w:multiLevelType w:val="multilevel"/>
    <w:tmpl w:val="8AE6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942489"/>
    <w:multiLevelType w:val="multilevel"/>
    <w:tmpl w:val="8C3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0825874">
    <w:abstractNumId w:val="2"/>
  </w:num>
  <w:num w:numId="2" w16cid:durableId="1059092659">
    <w:abstractNumId w:val="0"/>
  </w:num>
  <w:num w:numId="3" w16cid:durableId="2128768060">
    <w:abstractNumId w:val="1"/>
  </w:num>
  <w:num w:numId="4" w16cid:durableId="1441489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2D"/>
    <w:rsid w:val="000D70E2"/>
    <w:rsid w:val="00333205"/>
    <w:rsid w:val="0041026B"/>
    <w:rsid w:val="005E2C4E"/>
    <w:rsid w:val="006C27D6"/>
    <w:rsid w:val="00734007"/>
    <w:rsid w:val="0073709D"/>
    <w:rsid w:val="00A73005"/>
    <w:rsid w:val="00C34F33"/>
    <w:rsid w:val="00D5472D"/>
    <w:rsid w:val="00EF58D3"/>
    <w:rsid w:val="00FA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7E066"/>
  <w15:chartTrackingRefBased/>
  <w15:docId w15:val="{93BA2E00-EEFD-4A13-A92D-52723FFD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72D"/>
    <w:rPr>
      <w:rFonts w:eastAsiaTheme="majorEastAsia" w:cstheme="majorBidi"/>
      <w:color w:val="272727" w:themeColor="text1" w:themeTint="D8"/>
    </w:rPr>
  </w:style>
  <w:style w:type="paragraph" w:styleId="Title">
    <w:name w:val="Title"/>
    <w:basedOn w:val="Normal"/>
    <w:next w:val="Normal"/>
    <w:link w:val="TitleChar"/>
    <w:uiPriority w:val="10"/>
    <w:qFormat/>
    <w:rsid w:val="00D54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72D"/>
    <w:pPr>
      <w:spacing w:before="160"/>
      <w:jc w:val="center"/>
    </w:pPr>
    <w:rPr>
      <w:i/>
      <w:iCs/>
      <w:color w:val="404040" w:themeColor="text1" w:themeTint="BF"/>
    </w:rPr>
  </w:style>
  <w:style w:type="character" w:customStyle="1" w:styleId="QuoteChar">
    <w:name w:val="Quote Char"/>
    <w:basedOn w:val="DefaultParagraphFont"/>
    <w:link w:val="Quote"/>
    <w:uiPriority w:val="29"/>
    <w:rsid w:val="00D5472D"/>
    <w:rPr>
      <w:i/>
      <w:iCs/>
      <w:color w:val="404040" w:themeColor="text1" w:themeTint="BF"/>
    </w:rPr>
  </w:style>
  <w:style w:type="paragraph" w:styleId="ListParagraph">
    <w:name w:val="List Paragraph"/>
    <w:basedOn w:val="Normal"/>
    <w:uiPriority w:val="34"/>
    <w:qFormat/>
    <w:rsid w:val="00D5472D"/>
    <w:pPr>
      <w:ind w:left="720"/>
      <w:contextualSpacing/>
    </w:pPr>
  </w:style>
  <w:style w:type="character" w:styleId="IntenseEmphasis">
    <w:name w:val="Intense Emphasis"/>
    <w:basedOn w:val="DefaultParagraphFont"/>
    <w:uiPriority w:val="21"/>
    <w:qFormat/>
    <w:rsid w:val="00D5472D"/>
    <w:rPr>
      <w:i/>
      <w:iCs/>
      <w:color w:val="0F4761" w:themeColor="accent1" w:themeShade="BF"/>
    </w:rPr>
  </w:style>
  <w:style w:type="paragraph" w:styleId="IntenseQuote">
    <w:name w:val="Intense Quote"/>
    <w:basedOn w:val="Normal"/>
    <w:next w:val="Normal"/>
    <w:link w:val="IntenseQuoteChar"/>
    <w:uiPriority w:val="30"/>
    <w:qFormat/>
    <w:rsid w:val="00D54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72D"/>
    <w:rPr>
      <w:i/>
      <w:iCs/>
      <w:color w:val="0F4761" w:themeColor="accent1" w:themeShade="BF"/>
    </w:rPr>
  </w:style>
  <w:style w:type="character" w:styleId="IntenseReference">
    <w:name w:val="Intense Reference"/>
    <w:basedOn w:val="DefaultParagraphFont"/>
    <w:uiPriority w:val="32"/>
    <w:qFormat/>
    <w:rsid w:val="00D5472D"/>
    <w:rPr>
      <w:b/>
      <w:bCs/>
      <w:smallCaps/>
      <w:color w:val="0F4761" w:themeColor="accent1" w:themeShade="BF"/>
      <w:spacing w:val="5"/>
    </w:rPr>
  </w:style>
  <w:style w:type="paragraph" w:styleId="NormalWeb">
    <w:name w:val="Normal (Web)"/>
    <w:basedOn w:val="Normal"/>
    <w:uiPriority w:val="99"/>
    <w:semiHidden/>
    <w:unhideWhenUsed/>
    <w:rsid w:val="00D547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5472D"/>
    <w:rPr>
      <w:b/>
      <w:bCs/>
    </w:rPr>
  </w:style>
  <w:style w:type="paragraph" w:styleId="z-TopofForm">
    <w:name w:val="HTML Top of Form"/>
    <w:basedOn w:val="Normal"/>
    <w:next w:val="Normal"/>
    <w:link w:val="z-TopofFormChar"/>
    <w:hidden/>
    <w:uiPriority w:val="99"/>
    <w:semiHidden/>
    <w:unhideWhenUsed/>
    <w:rsid w:val="00D5472D"/>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D5472D"/>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3763">
      <w:bodyDiv w:val="1"/>
      <w:marLeft w:val="0"/>
      <w:marRight w:val="0"/>
      <w:marTop w:val="0"/>
      <w:marBottom w:val="0"/>
      <w:divBdr>
        <w:top w:val="none" w:sz="0" w:space="0" w:color="auto"/>
        <w:left w:val="none" w:sz="0" w:space="0" w:color="auto"/>
        <w:bottom w:val="none" w:sz="0" w:space="0" w:color="auto"/>
        <w:right w:val="none" w:sz="0" w:space="0" w:color="auto"/>
      </w:divBdr>
      <w:divsChild>
        <w:div w:id="2013951864">
          <w:marLeft w:val="0"/>
          <w:marRight w:val="0"/>
          <w:marTop w:val="0"/>
          <w:marBottom w:val="0"/>
          <w:divBdr>
            <w:top w:val="single" w:sz="2" w:space="0" w:color="E3E3E3"/>
            <w:left w:val="single" w:sz="2" w:space="0" w:color="E3E3E3"/>
            <w:bottom w:val="single" w:sz="2" w:space="0" w:color="E3E3E3"/>
            <w:right w:val="single" w:sz="2" w:space="0" w:color="E3E3E3"/>
          </w:divBdr>
          <w:divsChild>
            <w:div w:id="1876189451">
              <w:marLeft w:val="0"/>
              <w:marRight w:val="0"/>
              <w:marTop w:val="0"/>
              <w:marBottom w:val="0"/>
              <w:divBdr>
                <w:top w:val="single" w:sz="2" w:space="0" w:color="E3E3E3"/>
                <w:left w:val="single" w:sz="2" w:space="0" w:color="E3E3E3"/>
                <w:bottom w:val="single" w:sz="2" w:space="0" w:color="E3E3E3"/>
                <w:right w:val="single" w:sz="2" w:space="0" w:color="E3E3E3"/>
              </w:divBdr>
              <w:divsChild>
                <w:div w:id="1679504143">
                  <w:marLeft w:val="0"/>
                  <w:marRight w:val="0"/>
                  <w:marTop w:val="0"/>
                  <w:marBottom w:val="0"/>
                  <w:divBdr>
                    <w:top w:val="single" w:sz="2" w:space="0" w:color="E3E3E3"/>
                    <w:left w:val="single" w:sz="2" w:space="0" w:color="E3E3E3"/>
                    <w:bottom w:val="single" w:sz="2" w:space="0" w:color="E3E3E3"/>
                    <w:right w:val="single" w:sz="2" w:space="0" w:color="E3E3E3"/>
                  </w:divBdr>
                  <w:divsChild>
                    <w:div w:id="1897085909">
                      <w:marLeft w:val="0"/>
                      <w:marRight w:val="0"/>
                      <w:marTop w:val="0"/>
                      <w:marBottom w:val="0"/>
                      <w:divBdr>
                        <w:top w:val="single" w:sz="2" w:space="0" w:color="E3E3E3"/>
                        <w:left w:val="single" w:sz="2" w:space="0" w:color="E3E3E3"/>
                        <w:bottom w:val="single" w:sz="2" w:space="0" w:color="E3E3E3"/>
                        <w:right w:val="single" w:sz="2" w:space="0" w:color="E3E3E3"/>
                      </w:divBdr>
                      <w:divsChild>
                        <w:div w:id="992100152">
                          <w:marLeft w:val="0"/>
                          <w:marRight w:val="0"/>
                          <w:marTop w:val="0"/>
                          <w:marBottom w:val="0"/>
                          <w:divBdr>
                            <w:top w:val="single" w:sz="2" w:space="0" w:color="E3E3E3"/>
                            <w:left w:val="single" w:sz="2" w:space="0" w:color="E3E3E3"/>
                            <w:bottom w:val="single" w:sz="2" w:space="0" w:color="E3E3E3"/>
                            <w:right w:val="single" w:sz="2" w:space="0" w:color="E3E3E3"/>
                          </w:divBdr>
                          <w:divsChild>
                            <w:div w:id="1148938102">
                              <w:marLeft w:val="0"/>
                              <w:marRight w:val="0"/>
                              <w:marTop w:val="100"/>
                              <w:marBottom w:val="100"/>
                              <w:divBdr>
                                <w:top w:val="single" w:sz="2" w:space="0" w:color="E3E3E3"/>
                                <w:left w:val="single" w:sz="2" w:space="0" w:color="E3E3E3"/>
                                <w:bottom w:val="single" w:sz="2" w:space="0" w:color="E3E3E3"/>
                                <w:right w:val="single" w:sz="2" w:space="0" w:color="E3E3E3"/>
                              </w:divBdr>
                              <w:divsChild>
                                <w:div w:id="2069985644">
                                  <w:marLeft w:val="0"/>
                                  <w:marRight w:val="0"/>
                                  <w:marTop w:val="0"/>
                                  <w:marBottom w:val="0"/>
                                  <w:divBdr>
                                    <w:top w:val="single" w:sz="2" w:space="0" w:color="E3E3E3"/>
                                    <w:left w:val="single" w:sz="2" w:space="0" w:color="E3E3E3"/>
                                    <w:bottom w:val="single" w:sz="2" w:space="0" w:color="E3E3E3"/>
                                    <w:right w:val="single" w:sz="2" w:space="0" w:color="E3E3E3"/>
                                  </w:divBdr>
                                  <w:divsChild>
                                    <w:div w:id="1476485724">
                                      <w:marLeft w:val="0"/>
                                      <w:marRight w:val="0"/>
                                      <w:marTop w:val="0"/>
                                      <w:marBottom w:val="0"/>
                                      <w:divBdr>
                                        <w:top w:val="single" w:sz="2" w:space="0" w:color="E3E3E3"/>
                                        <w:left w:val="single" w:sz="2" w:space="0" w:color="E3E3E3"/>
                                        <w:bottom w:val="single" w:sz="2" w:space="0" w:color="E3E3E3"/>
                                        <w:right w:val="single" w:sz="2" w:space="0" w:color="E3E3E3"/>
                                      </w:divBdr>
                                      <w:divsChild>
                                        <w:div w:id="471409899">
                                          <w:marLeft w:val="0"/>
                                          <w:marRight w:val="0"/>
                                          <w:marTop w:val="0"/>
                                          <w:marBottom w:val="0"/>
                                          <w:divBdr>
                                            <w:top w:val="single" w:sz="2" w:space="0" w:color="E3E3E3"/>
                                            <w:left w:val="single" w:sz="2" w:space="0" w:color="E3E3E3"/>
                                            <w:bottom w:val="single" w:sz="2" w:space="0" w:color="E3E3E3"/>
                                            <w:right w:val="single" w:sz="2" w:space="0" w:color="E3E3E3"/>
                                          </w:divBdr>
                                          <w:divsChild>
                                            <w:div w:id="119346568">
                                              <w:marLeft w:val="0"/>
                                              <w:marRight w:val="0"/>
                                              <w:marTop w:val="0"/>
                                              <w:marBottom w:val="0"/>
                                              <w:divBdr>
                                                <w:top w:val="single" w:sz="2" w:space="0" w:color="E3E3E3"/>
                                                <w:left w:val="single" w:sz="2" w:space="0" w:color="E3E3E3"/>
                                                <w:bottom w:val="single" w:sz="2" w:space="0" w:color="E3E3E3"/>
                                                <w:right w:val="single" w:sz="2" w:space="0" w:color="E3E3E3"/>
                                              </w:divBdr>
                                              <w:divsChild>
                                                <w:div w:id="255287696">
                                                  <w:marLeft w:val="0"/>
                                                  <w:marRight w:val="0"/>
                                                  <w:marTop w:val="0"/>
                                                  <w:marBottom w:val="0"/>
                                                  <w:divBdr>
                                                    <w:top w:val="single" w:sz="2" w:space="0" w:color="E3E3E3"/>
                                                    <w:left w:val="single" w:sz="2" w:space="0" w:color="E3E3E3"/>
                                                    <w:bottom w:val="single" w:sz="2" w:space="0" w:color="E3E3E3"/>
                                                    <w:right w:val="single" w:sz="2" w:space="0" w:color="E3E3E3"/>
                                                  </w:divBdr>
                                                  <w:divsChild>
                                                    <w:div w:id="837772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11603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533</Words>
  <Characters>3266</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Fullerton</dc:creator>
  <cp:keywords/>
  <dc:description/>
  <cp:lastModifiedBy>Kate Fullerton</cp:lastModifiedBy>
  <cp:revision>1</cp:revision>
  <cp:lastPrinted>2024-03-20T13:27:00Z</cp:lastPrinted>
  <dcterms:created xsi:type="dcterms:W3CDTF">2024-03-20T13:26:00Z</dcterms:created>
  <dcterms:modified xsi:type="dcterms:W3CDTF">2024-03-20T16:19:00Z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1c302134-32ec-49bb-84c7-9ab649267b60</vt:lpwstr>
  </property>
</Properties>
</file>